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B" w:rsidRDefault="00124D6B" w:rsidP="00124D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Islã, uma Civilização Profunda</w:t>
      </w:r>
    </w:p>
    <w:p w:rsidR="00124D6B" w:rsidRDefault="00124D6B" w:rsidP="00124D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Mais Declarações</w:t>
      </w:r>
    </w:p>
    <w:p w:rsidR="00124D6B" w:rsidRDefault="00124D6B" w:rsidP="00124D6B">
      <w:pPr>
        <w:jc w:val="center"/>
      </w:pPr>
    </w:p>
    <w:p w:rsidR="00124D6B" w:rsidRDefault="00124D6B" w:rsidP="00124D6B">
      <w:pPr>
        <w:jc w:val="center"/>
      </w:pPr>
      <w:r>
        <w:rPr>
          <w:noProof/>
        </w:rPr>
        <w:drawing>
          <wp:inline distT="0" distB="0" distL="0" distR="0" wp14:anchorId="6D0758A0" wp14:editId="4DDFD6C1">
            <wp:extent cx="2667000" cy="1762125"/>
            <wp:effectExtent l="0" t="0" r="0" b="9525"/>
            <wp:docPr id="1" name="Picture 1" descr="http://www.islamreligion.com/articles/images/Islam__a_Profound_Civilizat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Islam__a_Profound_Civilizat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A4" w:rsidRDefault="00995EA4" w:rsidP="00124D6B"/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Islã que foi revelado a Muhammad, que Deus o exalte, é a continuação e culminação de todas as religiões reveladas precedentes e, portanto, é para todas as épocas e todos os povos.  Esse </w:t>
      </w:r>
      <w:proofErr w:type="gramStart"/>
      <w:r>
        <w:rPr>
          <w:color w:val="000000"/>
          <w:sz w:val="26"/>
          <w:szCs w:val="26"/>
        </w:rPr>
        <w:t>status do</w:t>
      </w:r>
      <w:proofErr w:type="gramEnd"/>
      <w:r>
        <w:rPr>
          <w:color w:val="000000"/>
          <w:sz w:val="26"/>
          <w:szCs w:val="26"/>
        </w:rPr>
        <w:t xml:space="preserve"> Islã é sustentado por fatos óbvios.  Em primeiro lugar, não existe outro livro revelado existente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mesma forma e conteúdo em que foi revelado.  </w:t>
      </w:r>
      <w:proofErr w:type="gramStart"/>
      <w:r>
        <w:rPr>
          <w:color w:val="000000"/>
          <w:sz w:val="26"/>
          <w:szCs w:val="26"/>
        </w:rPr>
        <w:t>Em segundo lugar, nenhuma outra religião revelada tem qualquer alegação convincente para prover orientação em todos os segmentos da vida humana para todas as épocas.</w:t>
      </w:r>
      <w:proofErr w:type="gramEnd"/>
      <w:r>
        <w:rPr>
          <w:color w:val="000000"/>
          <w:sz w:val="26"/>
          <w:szCs w:val="26"/>
        </w:rPr>
        <w:t xml:space="preserve">  Mas o Islã se dirige à humanidade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 e oferece orientação básica em relação a todos os problemas humanos.  Além disso, tem resistido ao teste de mil e quatrocentos anos e tem todas as potencialidades para estabelecer uma sociedade ideal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foi sob a liderança do último Profeta Muhammad.</w:t>
      </w:r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Foi um milagre que o Profeta Muhammad pudesse trazer até os seus inimigos mais ferrenhos para o Islã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recursos materiais adequados.  Adoradores de ídolos, seguidores cegos do estilo de vida de seus antepassados, promotores de feudos tribais, e ofensores do sangue e dignidade humana se tornaram a nação mais disciplinada sob a orientação do Islã e seu Profeta.    O Islã abriu diante deles visões de elevação espiritual e dignidade humana declarando que apenas a retidão era critério de mérito e honra.  O Islã moldou sua vida social, cultura, moral e comercial com leis e princípios básicos que estão em conformidade com a natureza humana e, portanto, são aplicáveis em todas as épocas, já que a natureza humana não muda.</w:t>
      </w:r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 tão infeliz que o Ocidente cristão ao invés de sinceramente tentar compreender o sucesso fenomenal do Islã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o seu período inicial, o </w:t>
      </w:r>
      <w:r>
        <w:rPr>
          <w:color w:val="000000"/>
          <w:sz w:val="26"/>
          <w:szCs w:val="26"/>
        </w:rPr>
        <w:lastRenderedPageBreak/>
        <w:t xml:space="preserve">considere como uma religião rival.  Durante os séculos das Cruzadas, essa tendência ganhou muita força e ímpeto e muita literatura foi produzida para manchar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imagem do Islã.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Islã começou a revelar sua autenticidade para os eruditos modernos cujas observações corajosas e objetivas sobre o Islã desmentem todas as acusações feitas pelos orientalistas supostamente não tendenciosos.</w:t>
      </w:r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Aqui nós coletamos algumas observações sobre o Islã feitas por renomados eruditos não-muçulmanos dos tempos modernos.</w:t>
      </w:r>
      <w:proofErr w:type="gramEnd"/>
      <w:r>
        <w:rPr>
          <w:color w:val="000000"/>
          <w:sz w:val="26"/>
          <w:szCs w:val="26"/>
        </w:rPr>
        <w:t xml:space="preserve"> A verdade não precisa de advogados para advogarem em seu nome, mas a prolongada propaganda maliciosa contra o Islã criou uma grande confusão até mesmo em mentes de pensadores livres e objetivos.</w:t>
      </w:r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Nós esperamos que as observações seguintes contribuam para iniciar uma avaliação objetiva do Islã.</w:t>
      </w:r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Canon Taylor, trabalho lido no Congresso da Igreja em Walverhamton, 7 de outubro de 1887, citado por Arnond em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 Preaching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of Islam</w:t>
      </w:r>
      <w:r>
        <w:rPr>
          <w:color w:val="000000"/>
          <w:sz w:val="26"/>
          <w:szCs w:val="26"/>
        </w:rPr>
        <w:t>, pp. 71-72:</w:t>
      </w:r>
    </w:p>
    <w:p w:rsidR="00124D6B" w:rsidRDefault="00124D6B" w:rsidP="00124D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 Islã substituiu o ascetismo pela determinação.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Dá esperança ao escravo, irmandade à humanidade, e reconhecimento de fatos fundamentais da natureza humana.”</w:t>
      </w:r>
      <w:proofErr w:type="gramEnd"/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Sarojini Naidu, Lições sobre “The Ideals of Islam”, ver Speeches and Writings of Sarojini Naidu, Madras, 1918, p. 167:</w:t>
      </w:r>
    </w:p>
    <w:p w:rsidR="00124D6B" w:rsidRDefault="00124D6B" w:rsidP="00124D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 senso de justiça é um dos ideais mais maravilhosos do Islã, porque enquanto eu lia o Alcorão eu encontrei princípios dinâmicos da vida, não ética mística mas prática, para a conduta diária da vida, adequada para o mundo todo."</w:t>
      </w:r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Lacy O’Leary, Islam at the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Crossroads</w:t>
      </w:r>
      <w:r>
        <w:rPr>
          <w:color w:val="000000"/>
          <w:sz w:val="26"/>
          <w:szCs w:val="26"/>
        </w:rPr>
        <w:t>, Londres, 1923, p.8:</w:t>
      </w:r>
    </w:p>
    <w:p w:rsidR="00124D6B" w:rsidRDefault="00124D6B" w:rsidP="00124D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 história deixa claro, entretanto, que a lenda de muçulmanos fanáticos varrendo o mundo e forçando o Islã pela espada sobre os povos conquistados é um dos mitos mais fantasticamente absurdos que os historiados jamais repetiram.”</w:t>
      </w:r>
      <w:proofErr w:type="gramEnd"/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H.A.R. Gibb, Whither Islam, Londres, 1932, p. 379:</w:t>
      </w:r>
    </w:p>
    <w:p w:rsidR="00124D6B" w:rsidRDefault="00124D6B" w:rsidP="00124D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“Mas o Islã tem um serviço adicional a prover para a causa da humanidade.</w:t>
      </w:r>
      <w:proofErr w:type="gramEnd"/>
      <w:r>
        <w:rPr>
          <w:b/>
          <w:bCs/>
          <w:color w:val="000000"/>
          <w:sz w:val="26"/>
          <w:szCs w:val="26"/>
        </w:rPr>
        <w:t xml:space="preserve">  Está mais próximo do verdadeiro Oriente do que a Europa, e possui uma magnífica tradição de compreensão e cooperação inter-racial.  Nenhuma outra sociedade tem esse registro de sucesso em unir em uma igualdade de status, oportunidade e dedicação tantos e tantas raças da humanidade...  </w:t>
      </w:r>
      <w:proofErr w:type="gramStart"/>
      <w:r>
        <w:rPr>
          <w:b/>
          <w:bCs/>
          <w:color w:val="000000"/>
          <w:sz w:val="26"/>
          <w:szCs w:val="26"/>
        </w:rPr>
        <w:t>O Islã ainda tem o poder de reconciliar elementos aparentemente irreconciliáveis de raça e tradição.</w:t>
      </w:r>
      <w:proofErr w:type="gramEnd"/>
      <w:r>
        <w:rPr>
          <w:b/>
          <w:bCs/>
          <w:color w:val="000000"/>
          <w:sz w:val="26"/>
          <w:szCs w:val="26"/>
        </w:rPr>
        <w:t xml:space="preserve">  Se algum dia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oposição </w:t>
      </w:r>
      <w:r>
        <w:rPr>
          <w:b/>
          <w:bCs/>
          <w:color w:val="000000"/>
          <w:sz w:val="26"/>
          <w:szCs w:val="26"/>
        </w:rPr>
        <w:lastRenderedPageBreak/>
        <w:t xml:space="preserve">das grandes sociedades do Oriente e Ocidente for substituída pela cooperação, a mediação do Islã é uma condição indispensável.  Em suas mãos reside em grande parte a solução do problema com o qual a Europa é confrontada em relação ao Oriente.  Se se unirem,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esperança de uma questão pacífica é imensuravelmente aumentada.  Mas se a Europa, ao rejeitar a cooperação do Islã, jogá-lo nos braços de seus rivais, a questão só pode ser desastrosa para ambos.”</w:t>
      </w:r>
    </w:p>
    <w:p w:rsidR="00124D6B" w:rsidRDefault="00124D6B" w:rsidP="00124D6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G.B. Shaw, </w:t>
      </w:r>
      <w:proofErr w:type="gramStart"/>
      <w:r>
        <w:rPr>
          <w:color w:val="000000"/>
          <w:sz w:val="26"/>
          <w:szCs w:val="26"/>
        </w:rPr>
        <w:t>The</w:t>
      </w:r>
      <w:proofErr w:type="gramEnd"/>
      <w:r>
        <w:rPr>
          <w:color w:val="000000"/>
          <w:sz w:val="26"/>
          <w:szCs w:val="26"/>
        </w:rPr>
        <w:t xml:space="preserve"> Genuine Islam, Vol. 1, No. 81936:</w:t>
      </w:r>
    </w:p>
    <w:p w:rsidR="00124D6B" w:rsidRDefault="00124D6B" w:rsidP="00124D6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“Eu sempre tive a religião de Muhammad em </w:t>
      </w:r>
      <w:proofErr w:type="gramStart"/>
      <w:r>
        <w:rPr>
          <w:b/>
          <w:bCs/>
          <w:color w:val="000000"/>
          <w:sz w:val="26"/>
          <w:szCs w:val="26"/>
        </w:rPr>
        <w:t>alta</w:t>
      </w:r>
      <w:proofErr w:type="gramEnd"/>
      <w:r>
        <w:rPr>
          <w:b/>
          <w:bCs/>
          <w:color w:val="000000"/>
          <w:sz w:val="26"/>
          <w:szCs w:val="26"/>
        </w:rPr>
        <w:t xml:space="preserve"> estima por causa de sua maravilhosa vitalidade.  É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única religião que me parece possuir a capacidade de assimilação para a constante fase de mudança da existência que apela para todas as épocas.  </w:t>
      </w:r>
      <w:proofErr w:type="gramStart"/>
      <w:r>
        <w:rPr>
          <w:b/>
          <w:bCs/>
          <w:color w:val="000000"/>
          <w:sz w:val="26"/>
          <w:szCs w:val="26"/>
        </w:rPr>
        <w:t>Eu o tenho estudado – o homem maravilhoso e em minha opinião longe de ser um anticristo, ele deve ser chamado de Salvador da Humanidade.</w:t>
      </w:r>
      <w:proofErr w:type="gramEnd"/>
      <w:r>
        <w:rPr>
          <w:b/>
          <w:bCs/>
          <w:color w:val="000000"/>
          <w:sz w:val="26"/>
          <w:szCs w:val="26"/>
        </w:rPr>
        <w:t>  Eu acredito que se um homem como ele assumisse a ditadura do mundo moderno, seria bem-sucedido em resolver seus problemas de uma forma que traria a paz e a felicidade muito necessárias:  eu profetizei sobre a fé de Muhammad que ela seria aceitável para a Europa de amanhã com está começando a ser aceitável para a Europa de hoje.”</w:t>
      </w:r>
    </w:p>
    <w:p w:rsidR="00124D6B" w:rsidRDefault="00124D6B" w:rsidP="00124D6B"/>
    <w:p w:rsidR="00124D6B" w:rsidRDefault="00124D6B" w:rsidP="00124D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Mais Declarações</w:t>
      </w:r>
    </w:p>
    <w:p w:rsidR="00124D6B" w:rsidRPr="00124D6B" w:rsidRDefault="00124D6B" w:rsidP="00124D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A.J. Toynbee, </w:t>
      </w:r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Civilization on Trial</w:t>
      </w: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, Nova Iorque, 1948, p. 205: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extinção da consciência de raça como acontece entre muçulmanos é uma das realizações de destaque do Islã no mundo contemporâneo.   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Existe uma necessidade urgente da propagação dessa virtude islâmica.”</w:t>
      </w:r>
      <w:proofErr w:type="gramEnd"/>
    </w:p>
    <w:p w:rsidR="00124D6B" w:rsidRPr="00124D6B" w:rsidRDefault="00124D6B" w:rsidP="00124D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A.M.L. Stoddard, citado em </w:t>
      </w:r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Islam – The Religion of All Prophets</w:t>
      </w: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, Begum Bawani Waqf, Karachi, Pakistan, p. 56: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surgimento do Islã é talvez o evento mais surpreendente na história humana.  Surgindo de uma terra e de um povo anteriormente negligenciados, o Islã se propagou dentro de um século para metade da terra,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esmagando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grandes impérios, superando religiões estabelecidas há muito tempo, remodelando as almas de raças, e construindo um mundo todo novo – o mundo do Islã.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Quanto mais de perto nós examinamos esse desenvolvimento mais extraordinário ele parece.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As outras grandes religiões conquistaram seu espaço lentamente, através de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luta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dolorosa, e finalmente triunfaram com a ajuda de monarcas poderosos convertidos à nova fé. 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 Cristianismo teve seu Constantino, o Budismo seu Asoka e o Zoroastrismo seu Ciro, cada um </w:t>
      </w: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emprestando ao seu culto escolhido a força poderosa de sua autoridade secular.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Isso não aconteceu com o Islã.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Surgindo em uma terra deserta escassamente habitada por uma raça nômade que não era distinguida anteriormente nos anais humanos, o Islã se lançou em sua grande aventura com o mínimo suporte humano e contra as mais pesadas dificuldades materiais.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Ainda assim o Islã triunfou com uma facilidade aparentemente milagrosa, e algumas gerações viram o Crescente Vibrante surgir vitorioso dos Pirineus ao Himalaia e do deserto da Ásia Central aos desertos da África Central.”</w:t>
      </w:r>
    </w:p>
    <w:p w:rsidR="00124D6B" w:rsidRPr="00124D6B" w:rsidRDefault="00124D6B" w:rsidP="00124D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Edward Montet, “La Propaganda Chretienne it Adversaries Musulmans”, Paris, 1890, citado por T.W. Arnold em </w:t>
      </w:r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 Preaching of Islam</w:t>
      </w: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, Londres, 1913, pp. 413-414: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Islã é uma religião que é essencialmente racionalista no sentido mais amplo desse termo considerado etimológica e historicamente.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A definição de racionalismo como um sistema que baseia crença religiosa em princípios estabelecidos pela razão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se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aplicam a ele de forma precisa... Não se pode negar que muitas doutrinas e sistemas de teologia e também muitas superstições, da adoração de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santos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ao uso de rosários e amuletos, se inseriram no ramo principal da crença muçulmana.  Mas apesar do rico desenvolvimento, em todo o sentido do termo, dos ensinamentos do profeta, o Alcorão manteve seu lugar como ponto de partida fundamental, e o dogma da unicidade de Deus tem sido sempre proclamado nele com uma pureza invariável, uma majestade, grandeza e com uma nota de pura convicção, que é difícil encontrar fora do Islã.  Essa fidelidade ao dogma fundamental da religião, a simplicidade elementar da fórmula na qual ele é enunciado, a prova que obtém da convicção determinada dos missionários que o propagam, são muitas causas para explicar o sucesso dos esforços missionários maometanos</w:t>
      </w:r>
      <w:bookmarkStart w:id="0" w:name="_ftnref13620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"http://www.islamreligion.com/pt/articles/192/" \l "_ftn13620" \o " N.T: O termo \“maometano\” não é empregado pelos muçulmanos e é considerado errado por eles, por passar a impressão de que o profeta Muhammad é o centro de sua fé. Os muçulmanos adoram a Deus e a Deus somente. O termo só foi mantido por fidelidade ao texto original do autor citado." </w:instrText>
      </w: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124D6B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pt-BR"/>
        </w:rPr>
        <w:t>[1]</w:t>
      </w: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 Deve-se esperar que um credo tão preciso, tão destituído de complexidades teológicas e conseqüentemente tão acessível ao entendimento comum possua e, de fato, possui, um poder maravilhoso de abrir seu caminho até as consciências dos homens.”</w:t>
      </w:r>
    </w:p>
    <w:p w:rsidR="00124D6B" w:rsidRPr="00124D6B" w:rsidRDefault="00124D6B" w:rsidP="00124D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W. Montgomery Watt, </w:t>
      </w:r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Islam and Christianity Today</w:t>
      </w: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, Londres, 1983, p.IX: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“Eu não sou um muçulmano no sentido usual, embora eu espero ser um “muçulmano” como “aquele que se submete a Deus”, mas eu acredito que embutido no Alcorão e outras expressões da visão islâmica estão vastos estoques da verdade divina da qual eu e outros ocidentais temos muito que aprender, e ‘o Islã é certamente um grande contendor para o suprimento da estrutura básica de uma religião do futuro.’”</w:t>
      </w:r>
    </w:p>
    <w:p w:rsidR="00124D6B" w:rsidRPr="00124D6B" w:rsidRDefault="00124D6B" w:rsidP="00124D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Paul Varo Martinson (editor), </w:t>
      </w:r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ISLAM, An Introduction for Christians</w:t>
      </w: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, Augsburg, Mineápolis, 1994, p. 205: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“O Islã é uma fé autêntica que molda o íntimo dos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nossos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vizinhos muçulmanos e determina suas atitudes na vida.  E a fé islâmica é geralmente mais voltada para a tradição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que a forma ocidental recente da fé cristã, que experimentou considerável secularização.  Nós só seremos justos com a população islâmica quando os compreendermos a partir de seu centro religioso e os respeitarmos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uma comunidade de fé. 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 muçulmanos se tornaram parceiros importantes no diálogo sobre a fé.”</w:t>
      </w:r>
      <w:proofErr w:type="gramEnd"/>
    </w:p>
    <w:p w:rsidR="00124D6B" w:rsidRPr="00124D6B" w:rsidRDefault="00124D6B" w:rsidP="00124D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John Alden Williams (editor), </w:t>
      </w:r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ISLAM</w:t>
      </w: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George Braziller, Nova Iorque, 1962, </w:t>
      </w:r>
      <w:proofErr w:type="gramStart"/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dentro da capa: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Islã é muito mais que uma religião formal: é um modo de vida completo.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De muitas formas é um fator mais determinante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experiência de seus seguidores do que qualquer outra religião.  O muçulmano (“Aquele que se submete") vive face a face com Deus em todos os momentos, e não fará separação entre sua vida e a sua religião, sua política e sua fé.  Com sua forte ênfase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irmandade dos homens cooperando para cumprir a vontade de Deus, o Islã se tornou uma das religiões mais influentes no mundo hoje.”</w:t>
      </w:r>
    </w:p>
    <w:p w:rsidR="00124D6B" w:rsidRPr="00124D6B" w:rsidRDefault="00124D6B" w:rsidP="00124D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John L. Esposito, </w:t>
      </w:r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ISLAM, </w:t>
      </w:r>
      <w:proofErr w:type="gramStart"/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</w:t>
      </w:r>
      <w:proofErr w:type="gramEnd"/>
      <w:r w:rsidRPr="00124D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Straight Path</w:t>
      </w:r>
      <w:r w:rsidRPr="00124D6B">
        <w:rPr>
          <w:rFonts w:ascii="Times New Roman" w:eastAsia="Times New Roman" w:hAnsi="Times New Roman" w:cs="Times New Roman"/>
          <w:color w:val="000000"/>
          <w:sz w:val="26"/>
          <w:szCs w:val="26"/>
        </w:rPr>
        <w:t>, Oxford University Press, Nova Iorque, 1988, pp. 3-4:</w:t>
      </w:r>
    </w:p>
    <w:p w:rsidR="00124D6B" w:rsidRPr="00124D6B" w:rsidRDefault="00124D6B" w:rsidP="00124D6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“O Islã se encaixa em uma longa linha semita de tradições religiosas proféticas, que compartilham um monoteísmo determinado, crença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revelação de Deus, Seus profetas, responsabilidade ética e prestação de contas, e o Dia do Juízo.   De fato, os muçulmanos,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os cristãos e os judeus, são os Filhos de Abraão, uma vez que todos remontam suas comunidades a ele.  A relação política, religiosa e histórica do Islã com o Cristianismo e o Judaísmo se manteve forte ao longo da história.  </w:t>
      </w:r>
      <w:proofErr w:type="gramStart"/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Essa interação tem sido a fonte de benefício e empréstimo mútuo e também de mal-entendidos e conflito.”</w:t>
      </w:r>
      <w:proofErr w:type="gramEnd"/>
    </w:p>
    <w:p w:rsidR="00124D6B" w:rsidRPr="00124D6B" w:rsidRDefault="00124D6B" w:rsidP="00124D6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24D6B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24D6B" w:rsidRPr="00124D6B" w:rsidRDefault="00124D6B" w:rsidP="00124D6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24D6B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24D6B" w:rsidRPr="00124D6B" w:rsidRDefault="00124D6B" w:rsidP="00124D6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24D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" w:name="_ftn13620"/>
    <w:p w:rsidR="00124D6B" w:rsidRPr="00124D6B" w:rsidRDefault="00124D6B" w:rsidP="00124D6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24D6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24D6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"http://www.islamreligion.com/pt/articles/192/" \l "_ftnref13620" \o "Back to the refrence of this footnote" </w:instrText>
      </w:r>
      <w:r w:rsidRPr="00124D6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24D6B">
        <w:rPr>
          <w:rFonts w:ascii="Times New Roman" w:eastAsia="Times New Roman" w:hAnsi="Times New Roman" w:cs="Times New Roman"/>
          <w:color w:val="800080"/>
          <w:position w:val="2"/>
          <w:sz w:val="20"/>
          <w:szCs w:val="20"/>
          <w:u w:val="single"/>
          <w:lang w:val="pt-BR"/>
        </w:rPr>
        <w:t>[1]</w:t>
      </w:r>
      <w:r w:rsidRPr="00124D6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124D6B">
        <w:rPr>
          <w:rFonts w:ascii="Times New Roman" w:eastAsia="Times New Roman" w:hAnsi="Times New Roman" w:cs="Times New Roman"/>
          <w:color w:val="000000"/>
          <w:lang w:val="pt-BR"/>
        </w:rPr>
        <w:t> N.T: O termo “maometano” não é empregado pelos muçulmanos e é considerado errado por eles, por passar a impressão de que o profeta Muhammad é o centro de sua fé. Os muçulmanos adoram a Deus e a Deus somente. O termo só foi mantido por fidelidade ao texto original do autor citado.</w:t>
      </w:r>
    </w:p>
    <w:p w:rsidR="00124D6B" w:rsidRPr="00124D6B" w:rsidRDefault="00124D6B" w:rsidP="00124D6B">
      <w:bookmarkStart w:id="2" w:name="_GoBack"/>
      <w:bookmarkEnd w:id="2"/>
    </w:p>
    <w:sectPr w:rsidR="00124D6B" w:rsidRPr="00124D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107F45"/>
    <w:rsid w:val="00124D6B"/>
    <w:rsid w:val="00275C27"/>
    <w:rsid w:val="002F08D3"/>
    <w:rsid w:val="00324E1F"/>
    <w:rsid w:val="00453B79"/>
    <w:rsid w:val="00995EA4"/>
    <w:rsid w:val="00B77094"/>
    <w:rsid w:val="00BC27FE"/>
    <w:rsid w:val="00C576DB"/>
    <w:rsid w:val="00C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2014-08-04T16:24:00Z</cp:lastPrinted>
  <dcterms:created xsi:type="dcterms:W3CDTF">2014-08-04T16:26:00Z</dcterms:created>
  <dcterms:modified xsi:type="dcterms:W3CDTF">2014-08-04T16:26:00Z</dcterms:modified>
</cp:coreProperties>
</file>